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55" w:rsidRDefault="005B373B">
      <w:r>
        <w:t>Beste Leden,</w:t>
      </w:r>
      <w:r>
        <w:tab/>
      </w:r>
      <w:r>
        <w:tab/>
      </w:r>
      <w:r>
        <w:tab/>
      </w:r>
      <w:r>
        <w:tab/>
      </w:r>
      <w:r>
        <w:tab/>
      </w:r>
      <w:r>
        <w:tab/>
      </w:r>
      <w:r>
        <w:tab/>
      </w:r>
      <w:r>
        <w:tab/>
      </w:r>
      <w:r>
        <w:tab/>
        <w:t>Datum 14-05-2019</w:t>
      </w:r>
    </w:p>
    <w:p w:rsidR="005B373B" w:rsidRDefault="005B373B" w:rsidP="005B373B">
      <w:pPr>
        <w:pStyle w:val="Geenafstand"/>
      </w:pPr>
      <w:r>
        <w:t>We gaan alweer de laatste weken van het bowlingseizoen 2018-2019 in en daarmee naderen er ook een aantal deadlines met betrekking tot het lidmaatschap.</w:t>
      </w:r>
    </w:p>
    <w:p w:rsidR="005B373B" w:rsidRDefault="005B373B" w:rsidP="005B373B">
      <w:pPr>
        <w:pStyle w:val="Geenafstand"/>
      </w:pPr>
    </w:p>
    <w:p w:rsidR="005B373B" w:rsidRDefault="005B373B" w:rsidP="005B373B">
      <w:pPr>
        <w:pStyle w:val="Geenafstand"/>
      </w:pPr>
      <w:r>
        <w:t>Natuurlijk hopen we alle leden in het nieuwe seizoen weer terug te zien maar indien besloten wordt het lidmaatschap te beëindigen of over te stappen naar een andere vereniging dan gelden daarvoor de volgende regels.</w:t>
      </w:r>
    </w:p>
    <w:p w:rsidR="005B373B" w:rsidRDefault="005B373B" w:rsidP="005B373B">
      <w:pPr>
        <w:pStyle w:val="Geenafstand"/>
      </w:pPr>
    </w:p>
    <w:p w:rsidR="005B373B" w:rsidRPr="005B373B" w:rsidRDefault="005B373B" w:rsidP="005B373B">
      <w:pPr>
        <w:pStyle w:val="Geenafstand"/>
        <w:rPr>
          <w:b/>
          <w:i/>
        </w:rPr>
      </w:pPr>
      <w:r w:rsidRPr="005B373B">
        <w:rPr>
          <w:b/>
          <w:i/>
        </w:rPr>
        <w:t>Opzeggen/overschrijven</w:t>
      </w:r>
    </w:p>
    <w:p w:rsidR="005B373B" w:rsidRDefault="005B373B" w:rsidP="005B373B">
      <w:pPr>
        <w:pStyle w:val="Geenafstand"/>
      </w:pPr>
    </w:p>
    <w:p w:rsidR="005B373B" w:rsidRDefault="005B373B" w:rsidP="005B373B">
      <w:pPr>
        <w:pStyle w:val="Geenafstand"/>
      </w:pPr>
      <w:r>
        <w:t xml:space="preserve">Indien je het lidmaatschap van BV Westerpark wilt beëindigen/overschrijven dan dient dit </w:t>
      </w:r>
    </w:p>
    <w:p w:rsidR="005B373B" w:rsidRDefault="005B373B" w:rsidP="005B373B">
      <w:pPr>
        <w:pStyle w:val="Geenafstand"/>
      </w:pPr>
      <w:r w:rsidRPr="005B373B">
        <w:rPr>
          <w:b/>
        </w:rPr>
        <w:t>Voor 1 Juli 2019</w:t>
      </w:r>
      <w:r>
        <w:t xml:space="preserve"> bij de Penningmeester van BV Westerpark bekend te zijn.</w:t>
      </w:r>
    </w:p>
    <w:p w:rsidR="005B373B" w:rsidRDefault="005B373B" w:rsidP="005B373B">
      <w:pPr>
        <w:pStyle w:val="Geenafstand"/>
      </w:pPr>
    </w:p>
    <w:p w:rsidR="005B373B" w:rsidRDefault="005B373B" w:rsidP="005B373B">
      <w:pPr>
        <w:pStyle w:val="Geenafstand"/>
      </w:pPr>
      <w:r>
        <w:t xml:space="preserve">Beëindigen/overschrijven dient door lid middels mail </w:t>
      </w:r>
      <w:hyperlink r:id="rId4" w:history="1">
        <w:r w:rsidRPr="00083973">
          <w:rPr>
            <w:rStyle w:val="Hyperlink"/>
          </w:rPr>
          <w:t>Penningmeester@bvwesterpark.nl</w:t>
        </w:r>
      </w:hyperlink>
      <w:r>
        <w:t xml:space="preserve"> te gebeuren.</w:t>
      </w:r>
    </w:p>
    <w:p w:rsidR="005B373B" w:rsidRDefault="005B373B" w:rsidP="005B373B">
      <w:pPr>
        <w:pStyle w:val="Geenafstand"/>
      </w:pPr>
    </w:p>
    <w:p w:rsidR="005B373B" w:rsidRDefault="005B373B" w:rsidP="005B373B">
      <w:pPr>
        <w:pStyle w:val="Geenafstand"/>
      </w:pPr>
      <w:r w:rsidRPr="005B373B">
        <w:rPr>
          <w:b/>
        </w:rPr>
        <w:t>BELANGRIJK:</w:t>
      </w:r>
      <w:r>
        <w:t xml:space="preserve"> We maken je erop attent dat bij het niet tijdig opzeggen, je de contributie voor het nieuwe seizoen aan BV Westerpark verschuldigd bent.</w:t>
      </w:r>
      <w:bookmarkStart w:id="0" w:name="_GoBack"/>
      <w:bookmarkEnd w:id="0"/>
    </w:p>
    <w:p w:rsidR="005B373B" w:rsidRDefault="005B373B" w:rsidP="005B373B">
      <w:pPr>
        <w:pStyle w:val="Geenafstand"/>
      </w:pPr>
    </w:p>
    <w:p w:rsidR="005B373B" w:rsidRPr="005B373B" w:rsidRDefault="005B373B" w:rsidP="005B373B">
      <w:pPr>
        <w:pStyle w:val="Geenafstand"/>
        <w:rPr>
          <w:b/>
          <w:i/>
        </w:rPr>
      </w:pPr>
      <w:r w:rsidRPr="005B373B">
        <w:rPr>
          <w:b/>
          <w:i/>
        </w:rPr>
        <w:t>Contributie 2019-2020</w:t>
      </w:r>
    </w:p>
    <w:p w:rsidR="005B373B" w:rsidRDefault="005B373B" w:rsidP="005B373B">
      <w:pPr>
        <w:pStyle w:val="Geenafstand"/>
      </w:pPr>
    </w:p>
    <w:p w:rsidR="005B373B" w:rsidRDefault="00A025B7" w:rsidP="005B373B">
      <w:pPr>
        <w:pStyle w:val="Geenafstand"/>
      </w:pPr>
      <w:r>
        <w:t xml:space="preserve">Tijdens de bondsvergadering van Juni 2018 is er een voorstel aangenomen om de contributie de komende 2 jaren met €5,-- te verhogen. </w:t>
      </w:r>
    </w:p>
    <w:p w:rsidR="00A025B7" w:rsidRDefault="00A025B7" w:rsidP="005B373B">
      <w:pPr>
        <w:pStyle w:val="Geenafstand"/>
      </w:pPr>
    </w:p>
    <w:p w:rsidR="00A025B7" w:rsidRDefault="00A025B7" w:rsidP="005B373B">
      <w:pPr>
        <w:pStyle w:val="Geenafstand"/>
      </w:pPr>
      <w:r>
        <w:t xml:space="preserve">Voor het seizoen 2019-2020; vanaf </w:t>
      </w:r>
      <w:r w:rsidR="00F11ECB">
        <w:t>1 September 2019 gelden de</w:t>
      </w:r>
      <w:r>
        <w:t xml:space="preserve"> volgende tarieven</w:t>
      </w:r>
      <w:r w:rsidR="00F11ECB">
        <w:t>.</w:t>
      </w:r>
    </w:p>
    <w:p w:rsidR="00A025B7" w:rsidRDefault="00A025B7" w:rsidP="005B373B">
      <w:pPr>
        <w:pStyle w:val="Geenafstand"/>
      </w:pPr>
    </w:p>
    <w:p w:rsidR="00A025B7" w:rsidRPr="00A025B7" w:rsidRDefault="00A025B7" w:rsidP="005B373B">
      <w:pPr>
        <w:pStyle w:val="Geenafstand"/>
        <w:rPr>
          <w:i/>
          <w:u w:val="single"/>
        </w:rPr>
      </w:pPr>
      <w:r w:rsidRPr="00A025B7">
        <w:rPr>
          <w:i/>
          <w:u w:val="single"/>
        </w:rPr>
        <w:t>Lidmaatschap</w:t>
      </w:r>
    </w:p>
    <w:tbl>
      <w:tblPr>
        <w:tblStyle w:val="Tabelraster"/>
        <w:tblW w:w="0" w:type="auto"/>
        <w:tblLook w:val="04A0" w:firstRow="1" w:lastRow="0" w:firstColumn="1" w:lastColumn="0" w:noHBand="0" w:noVBand="1"/>
      </w:tblPr>
      <w:tblGrid>
        <w:gridCol w:w="3539"/>
        <w:gridCol w:w="2552"/>
      </w:tblGrid>
      <w:tr w:rsidR="00A025B7" w:rsidTr="00A025B7">
        <w:tc>
          <w:tcPr>
            <w:tcW w:w="3539" w:type="dxa"/>
          </w:tcPr>
          <w:p w:rsidR="00A025B7" w:rsidRDefault="00A025B7" w:rsidP="005B373B">
            <w:pPr>
              <w:pStyle w:val="Geenafstand"/>
            </w:pPr>
            <w:r>
              <w:t>Jeugd</w:t>
            </w:r>
          </w:p>
        </w:tc>
        <w:tc>
          <w:tcPr>
            <w:tcW w:w="2552" w:type="dxa"/>
          </w:tcPr>
          <w:p w:rsidR="00A025B7" w:rsidRDefault="00A025B7" w:rsidP="005B373B">
            <w:pPr>
              <w:pStyle w:val="Geenafstand"/>
            </w:pPr>
            <w:r>
              <w:t>€ 25,50</w:t>
            </w:r>
          </w:p>
        </w:tc>
      </w:tr>
      <w:tr w:rsidR="00A025B7" w:rsidTr="00A025B7">
        <w:tc>
          <w:tcPr>
            <w:tcW w:w="3539" w:type="dxa"/>
          </w:tcPr>
          <w:p w:rsidR="00A025B7" w:rsidRDefault="00A025B7" w:rsidP="005B373B">
            <w:pPr>
              <w:pStyle w:val="Geenafstand"/>
            </w:pPr>
            <w:r>
              <w:t>Senioren 18 t/m 21 jaar</w:t>
            </w:r>
          </w:p>
        </w:tc>
        <w:tc>
          <w:tcPr>
            <w:tcW w:w="2552" w:type="dxa"/>
          </w:tcPr>
          <w:p w:rsidR="00A025B7" w:rsidRDefault="00A025B7" w:rsidP="005B373B">
            <w:pPr>
              <w:pStyle w:val="Geenafstand"/>
            </w:pPr>
            <w:r>
              <w:t>€ 30,65</w:t>
            </w:r>
          </w:p>
        </w:tc>
      </w:tr>
      <w:tr w:rsidR="00A025B7" w:rsidTr="00A025B7">
        <w:tc>
          <w:tcPr>
            <w:tcW w:w="3539" w:type="dxa"/>
          </w:tcPr>
          <w:p w:rsidR="00A025B7" w:rsidRDefault="00A025B7" w:rsidP="005B373B">
            <w:pPr>
              <w:pStyle w:val="Geenafstand"/>
            </w:pPr>
            <w:r>
              <w:t>Senioren 22 t/m 64 jaar</w:t>
            </w:r>
          </w:p>
        </w:tc>
        <w:tc>
          <w:tcPr>
            <w:tcW w:w="2552" w:type="dxa"/>
          </w:tcPr>
          <w:p w:rsidR="00A025B7" w:rsidRDefault="00A025B7" w:rsidP="005B373B">
            <w:pPr>
              <w:pStyle w:val="Geenafstand"/>
            </w:pPr>
            <w:r>
              <w:t>€ 35,75</w:t>
            </w:r>
          </w:p>
        </w:tc>
      </w:tr>
      <w:tr w:rsidR="00A025B7" w:rsidTr="00A025B7">
        <w:tc>
          <w:tcPr>
            <w:tcW w:w="3539" w:type="dxa"/>
          </w:tcPr>
          <w:p w:rsidR="00A025B7" w:rsidRDefault="00A025B7" w:rsidP="005B373B">
            <w:pPr>
              <w:pStyle w:val="Geenafstand"/>
            </w:pPr>
            <w:r>
              <w:t>Senioren 65 jaar en ouder</w:t>
            </w:r>
          </w:p>
        </w:tc>
        <w:tc>
          <w:tcPr>
            <w:tcW w:w="2552" w:type="dxa"/>
          </w:tcPr>
          <w:p w:rsidR="00A025B7" w:rsidRDefault="00A025B7" w:rsidP="005B373B">
            <w:pPr>
              <w:pStyle w:val="Geenafstand"/>
            </w:pPr>
            <w:r>
              <w:t>€ 30,65</w:t>
            </w:r>
          </w:p>
        </w:tc>
      </w:tr>
      <w:tr w:rsidR="00A025B7" w:rsidTr="00A025B7">
        <w:tc>
          <w:tcPr>
            <w:tcW w:w="3539" w:type="dxa"/>
          </w:tcPr>
          <w:p w:rsidR="00A025B7" w:rsidRDefault="00A025B7" w:rsidP="005B373B">
            <w:pPr>
              <w:pStyle w:val="Geenafstand"/>
            </w:pPr>
            <w:r>
              <w:t>G-Bowlen</w:t>
            </w:r>
          </w:p>
        </w:tc>
        <w:tc>
          <w:tcPr>
            <w:tcW w:w="2552" w:type="dxa"/>
          </w:tcPr>
          <w:p w:rsidR="00A025B7" w:rsidRDefault="00A025B7" w:rsidP="005B373B">
            <w:pPr>
              <w:pStyle w:val="Geenafstand"/>
            </w:pPr>
            <w:r>
              <w:t>€ 10,50</w:t>
            </w:r>
          </w:p>
        </w:tc>
      </w:tr>
    </w:tbl>
    <w:p w:rsidR="00A025B7" w:rsidRDefault="00A025B7" w:rsidP="005B373B">
      <w:pPr>
        <w:pStyle w:val="Geenafstand"/>
      </w:pPr>
    </w:p>
    <w:p w:rsidR="00A025B7" w:rsidRPr="00A025B7" w:rsidRDefault="00A025B7" w:rsidP="005B373B">
      <w:pPr>
        <w:pStyle w:val="Geenafstand"/>
        <w:rPr>
          <w:i/>
          <w:u w:val="single"/>
        </w:rPr>
      </w:pPr>
      <w:r w:rsidRPr="00A025B7">
        <w:rPr>
          <w:i/>
          <w:u w:val="single"/>
        </w:rPr>
        <w:t>Diversen</w:t>
      </w:r>
    </w:p>
    <w:tbl>
      <w:tblPr>
        <w:tblStyle w:val="Tabelraster"/>
        <w:tblW w:w="0" w:type="auto"/>
        <w:tblLook w:val="04A0" w:firstRow="1" w:lastRow="0" w:firstColumn="1" w:lastColumn="0" w:noHBand="0" w:noVBand="1"/>
      </w:tblPr>
      <w:tblGrid>
        <w:gridCol w:w="3539"/>
        <w:gridCol w:w="2552"/>
      </w:tblGrid>
      <w:tr w:rsidR="00A025B7" w:rsidTr="00A025B7">
        <w:tc>
          <w:tcPr>
            <w:tcW w:w="3539" w:type="dxa"/>
          </w:tcPr>
          <w:p w:rsidR="00A025B7" w:rsidRDefault="00A025B7" w:rsidP="005B373B">
            <w:pPr>
              <w:pStyle w:val="Geenafstand"/>
            </w:pPr>
            <w:r>
              <w:t>Dubbelleden</w:t>
            </w:r>
          </w:p>
        </w:tc>
        <w:tc>
          <w:tcPr>
            <w:tcW w:w="2552" w:type="dxa"/>
          </w:tcPr>
          <w:p w:rsidR="00A025B7" w:rsidRDefault="00A025B7" w:rsidP="005B373B">
            <w:pPr>
              <w:pStyle w:val="Geenafstand"/>
            </w:pPr>
            <w:r>
              <w:t>€ 15,25</w:t>
            </w:r>
          </w:p>
        </w:tc>
      </w:tr>
      <w:tr w:rsidR="00A025B7" w:rsidTr="00A025B7">
        <w:tc>
          <w:tcPr>
            <w:tcW w:w="3539" w:type="dxa"/>
          </w:tcPr>
          <w:p w:rsidR="00A025B7" w:rsidRDefault="00A025B7" w:rsidP="005B373B">
            <w:pPr>
              <w:pStyle w:val="Geenafstand"/>
            </w:pPr>
            <w:r>
              <w:t>Entreekosten</w:t>
            </w:r>
          </w:p>
        </w:tc>
        <w:tc>
          <w:tcPr>
            <w:tcW w:w="2552" w:type="dxa"/>
          </w:tcPr>
          <w:p w:rsidR="00A025B7" w:rsidRDefault="00A025B7" w:rsidP="005B373B">
            <w:pPr>
              <w:pStyle w:val="Geenafstand"/>
            </w:pPr>
            <w:r>
              <w:t>€ 5,--</w:t>
            </w:r>
          </w:p>
        </w:tc>
      </w:tr>
      <w:tr w:rsidR="00A025B7" w:rsidTr="00A025B7">
        <w:tc>
          <w:tcPr>
            <w:tcW w:w="3539" w:type="dxa"/>
          </w:tcPr>
          <w:p w:rsidR="00A025B7" w:rsidRDefault="00A025B7" w:rsidP="005B373B">
            <w:pPr>
              <w:pStyle w:val="Geenafstand"/>
            </w:pPr>
            <w:r>
              <w:t>Ledenpas</w:t>
            </w:r>
          </w:p>
        </w:tc>
        <w:tc>
          <w:tcPr>
            <w:tcW w:w="2552" w:type="dxa"/>
          </w:tcPr>
          <w:p w:rsidR="00A025B7" w:rsidRDefault="00A025B7" w:rsidP="005B373B">
            <w:pPr>
              <w:pStyle w:val="Geenafstand"/>
            </w:pPr>
            <w:r>
              <w:t>€ 5,10</w:t>
            </w:r>
          </w:p>
        </w:tc>
      </w:tr>
    </w:tbl>
    <w:p w:rsidR="00A025B7" w:rsidRDefault="00A025B7" w:rsidP="005B373B">
      <w:pPr>
        <w:pStyle w:val="Geenafstand"/>
      </w:pPr>
    </w:p>
    <w:p w:rsidR="00F11ECB" w:rsidRDefault="002D0D4E" w:rsidP="005B373B">
      <w:pPr>
        <w:pStyle w:val="Geenafstand"/>
        <w:rPr>
          <w:b/>
        </w:rPr>
      </w:pPr>
      <w:r>
        <w:t xml:space="preserve">Graag ontvangen wij de contributie voor </w:t>
      </w:r>
      <w:r w:rsidRPr="002D0D4E">
        <w:rPr>
          <w:b/>
        </w:rPr>
        <w:t>seizoen 2019-2020 voor 1 Augustus 2019</w:t>
      </w:r>
      <w:r>
        <w:rPr>
          <w:b/>
        </w:rPr>
        <w:t>.</w:t>
      </w:r>
    </w:p>
    <w:p w:rsidR="002D0D4E" w:rsidRDefault="002D0D4E" w:rsidP="005B373B">
      <w:pPr>
        <w:pStyle w:val="Geenafstand"/>
        <w:rPr>
          <w:b/>
        </w:rPr>
      </w:pPr>
    </w:p>
    <w:p w:rsidR="002D0D4E" w:rsidRDefault="002D0D4E" w:rsidP="002D0D4E">
      <w:pPr>
        <w:pStyle w:val="Geenafstand"/>
      </w:pPr>
      <w:r>
        <w:t xml:space="preserve">Het bedrag kan overgemaakt worden op rekeningnummer </w:t>
      </w:r>
      <w:r w:rsidRPr="002D0D4E">
        <w:rPr>
          <w:b/>
        </w:rPr>
        <w:t>NL 71 INGB 0001067391</w:t>
      </w:r>
      <w:r>
        <w:t xml:space="preserve"> TNV Bowling Vereniging Westerpark.</w:t>
      </w:r>
    </w:p>
    <w:p w:rsidR="001106E3" w:rsidRDefault="001106E3" w:rsidP="002D0D4E">
      <w:pPr>
        <w:pStyle w:val="Geenafstand"/>
      </w:pPr>
    </w:p>
    <w:p w:rsidR="001106E3" w:rsidRPr="001106E3" w:rsidRDefault="001106E3" w:rsidP="002D0D4E">
      <w:pPr>
        <w:pStyle w:val="Geenafstand"/>
      </w:pPr>
      <w:r w:rsidRPr="001106E3">
        <w:rPr>
          <w:b/>
        </w:rPr>
        <w:t>BELANGRIJK:</w:t>
      </w:r>
      <w:r>
        <w:rPr>
          <w:b/>
        </w:rPr>
        <w:t xml:space="preserve"> </w:t>
      </w:r>
      <w:r>
        <w:t xml:space="preserve">Leden die voor </w:t>
      </w:r>
      <w:r w:rsidRPr="001106E3">
        <w:rPr>
          <w:b/>
        </w:rPr>
        <w:t xml:space="preserve">1 Augustus </w:t>
      </w:r>
      <w:r w:rsidRPr="001106E3">
        <w:rPr>
          <w:b/>
          <w:i/>
          <w:u w:val="single"/>
        </w:rPr>
        <w:t>NIET</w:t>
      </w:r>
      <w:r w:rsidRPr="001106E3">
        <w:rPr>
          <w:b/>
          <w:u w:val="single"/>
        </w:rPr>
        <w:t xml:space="preserve"> </w:t>
      </w:r>
      <w:r w:rsidRPr="001106E3">
        <w:rPr>
          <w:b/>
          <w:i/>
          <w:u w:val="single"/>
        </w:rPr>
        <w:t>betaald</w:t>
      </w:r>
      <w:r>
        <w:t xml:space="preserve"> hebben worden uitgeschreven en zullen dan de contributie gelden + </w:t>
      </w:r>
      <w:r w:rsidR="00E8748C">
        <w:t>entree kosten verschuldigd zijn!!!!</w:t>
      </w:r>
    </w:p>
    <w:p w:rsidR="002D0D4E" w:rsidRDefault="002D0D4E" w:rsidP="002D0D4E">
      <w:pPr>
        <w:pStyle w:val="Geenafstand"/>
      </w:pPr>
    </w:p>
    <w:p w:rsidR="002D0D4E" w:rsidRDefault="002D0D4E" w:rsidP="002D0D4E">
      <w:pPr>
        <w:pStyle w:val="Geenafstand"/>
      </w:pPr>
      <w:r>
        <w:t>Met vriendelijke groet,</w:t>
      </w:r>
    </w:p>
    <w:p w:rsidR="002D0D4E" w:rsidRDefault="002D0D4E" w:rsidP="002D0D4E">
      <w:pPr>
        <w:pStyle w:val="Geenafstand"/>
      </w:pPr>
    </w:p>
    <w:p w:rsidR="002D0D4E" w:rsidRDefault="002D0D4E" w:rsidP="002D0D4E">
      <w:pPr>
        <w:pStyle w:val="Geenafstand"/>
      </w:pPr>
      <w:r>
        <w:t>Het Bestuur.</w:t>
      </w:r>
    </w:p>
    <w:sectPr w:rsidR="002D0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3B"/>
    <w:rsid w:val="001106E3"/>
    <w:rsid w:val="002D0D4E"/>
    <w:rsid w:val="005B373B"/>
    <w:rsid w:val="00A025B7"/>
    <w:rsid w:val="00B47355"/>
    <w:rsid w:val="00E8748C"/>
    <w:rsid w:val="00F11E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2BAF"/>
  <w15:chartTrackingRefBased/>
  <w15:docId w15:val="{446475E0-F319-4703-B0F8-3366E873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373B"/>
    <w:pPr>
      <w:spacing w:after="0" w:line="240" w:lineRule="auto"/>
    </w:pPr>
  </w:style>
  <w:style w:type="character" w:styleId="Hyperlink">
    <w:name w:val="Hyperlink"/>
    <w:basedOn w:val="Standaardalinea-lettertype"/>
    <w:uiPriority w:val="99"/>
    <w:unhideWhenUsed/>
    <w:rsid w:val="005B373B"/>
    <w:rPr>
      <w:color w:val="0563C1" w:themeColor="hyperlink"/>
      <w:u w:val="single"/>
    </w:rPr>
  </w:style>
  <w:style w:type="table" w:styleId="Tabelraster">
    <w:name w:val="Table Grid"/>
    <w:basedOn w:val="Standaardtabel"/>
    <w:uiPriority w:val="39"/>
    <w:rsid w:val="00A0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ingmeester@bvwesterpar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Eelco Wagenaar</dc:creator>
  <cp:keywords/>
  <dc:description/>
  <cp:lastModifiedBy>Eelco Wagenaar</cp:lastModifiedBy>
  <cp:revision>2</cp:revision>
  <dcterms:created xsi:type="dcterms:W3CDTF">2019-05-14T11:33:00Z</dcterms:created>
  <dcterms:modified xsi:type="dcterms:W3CDTF">2019-05-14T13:57:00Z</dcterms:modified>
</cp:coreProperties>
</file>